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BDA" w:rsidRPr="00073BDA" w:rsidRDefault="00073BDA" w:rsidP="00073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Указ Президента РФ от 19 мая 2008 г. N 815</w:t>
      </w: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 мерах по противодействию коррупции"</w:t>
      </w:r>
    </w:p>
    <w:p w:rsidR="00073BDA" w:rsidRPr="00073BDA" w:rsidRDefault="00073BDA" w:rsidP="00073BD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31 марта, 1 июля, 4 ноября 2010 г., 12 сентября 2011 г., 4 января, 28 февраля, 28 июля 2012 г., 2 апреля 2013 г., 14 февраля 2014 г., 9 октября 2017 г., 13 мая 2019 г.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Образовать </w:t>
      </w:r>
      <w:hyperlink r:id="rId4" w:anchor="block_1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Совет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при Президенте Российской Федерации по противодействию коррупции (далее - Совет).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Председателем Совета является Президент Российской Федерации.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Установить, что: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основными задачами Совета являются: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реализацией мероприятий, предусмотренных </w:t>
      </w:r>
      <w:hyperlink r:id="rId5" w:anchor="block_1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Национальным планом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противодействия коррупции;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Совет для решения возложенных на него основных задач: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Члены Совета принимают участие в его работе на общественных началах.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Заседание Совета ведет председатель Совета.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Решения Совета оформляются протоколом.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4. </w:t>
      </w:r>
      <w:hyperlink r:id="rId6" w:anchor="block_21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7" w:anchor="block_4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4</w:t>
        </w:r>
      </w:hyperlink>
    </w:p>
    <w:p w:rsidR="00073BDA" w:rsidRPr="00073BDA" w:rsidRDefault="00073BDA" w:rsidP="00073BD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" w:anchor="block_21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14 февраля 2014 г. N 80 в пункт 5 настоящего Указа внесены изменения</w:t>
      </w:r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" w:anchor="block_5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Председателем президиума Совета является Руководитель Администрации Президента Российской Федерации.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6. </w:t>
      </w:r>
      <w:hyperlink r:id="rId10" w:anchor="block_21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11" w:anchor="block_6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6</w:t>
        </w:r>
      </w:hyperlink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 Установить, что:</w:t>
      </w:r>
    </w:p>
    <w:p w:rsidR="00073BDA" w:rsidRPr="00073BDA" w:rsidRDefault="00073BDA" w:rsidP="00073BD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"а" изменен с 13 мая 2019 г. - </w:t>
      </w:r>
      <w:hyperlink r:id="rId12" w:anchor="block_2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России от 13 мая 2019 г. N 217</w:t>
      </w:r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3" w:anchor="block_71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президиум Совета: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формирует повестку дня заседаний Совета;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рассматривает вопросы, связанные с реализацией решений Совета;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4" w:anchor="block_1000" w:history="1">
        <w:proofErr w:type="gramStart"/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рассматривает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 </w:t>
      </w:r>
      <w:hyperlink r:id="rId15" w:anchor="block_1101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подпункте "а" пункта 1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 </w:t>
      </w:r>
      <w:hyperlink r:id="rId16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Российской Федерации от 21</w:t>
      </w:r>
      <w:proofErr w:type="gramEnd"/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сентября 2009 г. N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руководителей Аппарата Совета Федерации Федерального Собрания Российской</w:t>
      </w:r>
      <w:proofErr w:type="gramEnd"/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</w:t>
      </w: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рассматривает заявления лиц, замещающих должность атамана войскового казачьего общества, внесенного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73BDA" w:rsidRPr="00073BDA" w:rsidRDefault="00073BDA" w:rsidP="00073BD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7" w:anchor="block_22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14 февраля 2014 г. N 80 в подпункт "б" пункта 7 настоящего Указа внесены изменения</w:t>
      </w:r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8" w:anchor="block_72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подпункта в предыдущей редакции</w:t>
        </w:r>
      </w:hyperlink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для реализации решений президиума Совета могут даваться поручения Президента Российской Федерации;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решения президиума Совета оформляются протоколами.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 Установить, что председатель президиума Совета: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формирует повестку дня заседаний президиума Совета;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докладывает Совету о ходе реализации мероприятий, предусмотренных </w:t>
      </w:r>
      <w:hyperlink r:id="rId19" w:anchor="block_1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Национальным планом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противодействия коррупции, и иных мероприятий в соответствии с решениями Совета.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 Признать утратившими силу: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0" w:history="1">
        <w:proofErr w:type="gramStart"/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 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1" w:history="1">
        <w:proofErr w:type="gramStart"/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ст. 4210).</w:t>
      </w:r>
    </w:p>
    <w:p w:rsidR="00073BDA" w:rsidRPr="00073BDA" w:rsidRDefault="00073BDA" w:rsidP="00073BD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 Настоящий Указ вступает в силу со дня его подписания.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073BDA" w:rsidRPr="00073BDA" w:rsidTr="00073BDA">
        <w:tc>
          <w:tcPr>
            <w:tcW w:w="3300" w:type="pct"/>
            <w:shd w:val="clear" w:color="auto" w:fill="FFFFFF"/>
            <w:vAlign w:val="bottom"/>
            <w:hideMark/>
          </w:tcPr>
          <w:p w:rsidR="00073BDA" w:rsidRPr="00073BDA" w:rsidRDefault="00073BDA" w:rsidP="00073BDA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073BD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73BDA" w:rsidRPr="00073BDA" w:rsidRDefault="00073BDA" w:rsidP="00073BDA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073BD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19 мая 2008 г.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815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73BDA" w:rsidRPr="00073BDA" w:rsidRDefault="00073BDA" w:rsidP="00073BD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2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28 февраля 2012 г. N 249 в настоящий Состав внесены изменения</w:t>
      </w:r>
    </w:p>
    <w:p w:rsidR="00073BDA" w:rsidRPr="00073BDA" w:rsidRDefault="00073BDA" w:rsidP="00073BD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3" w:anchor="block_1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Состава в предыдущей редакции</w:t>
        </w:r>
      </w:hyperlink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</w:p>
    <w:p w:rsidR="00073BDA" w:rsidRPr="00073BDA" w:rsidRDefault="00073BDA" w:rsidP="00073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Совета при Президенте Российской Федерации по противодействию коррупции</w:t>
      </w: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24" w:history="1">
        <w:r w:rsidRPr="00073BDA">
          <w:rPr>
            <w:rFonts w:ascii="Times New Roman" w:eastAsia="Times New Roman" w:hAnsi="Times New Roman" w:cs="Times New Roman"/>
            <w:b/>
            <w:bCs/>
            <w:color w:val="3272C0"/>
            <w:sz w:val="30"/>
            <w:lang w:eastAsia="ru-RU"/>
          </w:rPr>
          <w:t>Указом</w:t>
        </w:r>
      </w:hyperlink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19 мая 2008 г. N 815)</w:t>
      </w:r>
    </w:p>
    <w:p w:rsidR="00073BDA" w:rsidRPr="00073BDA" w:rsidRDefault="00073BDA" w:rsidP="00073BD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31 марта, 4 ноября 2010 г., 12 сентября, 4 января 2011 г., 28 февраля 2012 г.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5" w:anchor="block_4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4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Указа, утвердивший настоящий состав, признан </w:t>
      </w:r>
      <w:hyperlink r:id="rId26" w:anchor="block_21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утратившим силу</w:t>
        </w:r>
      </w:hyperlink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27" w:anchor="block_1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состава</w:t>
        </w:r>
      </w:hyperlink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28" w:anchor="block_1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Совета при Президенте Российской Федерации по противодействию коррупции, утвержденный </w:t>
      </w:r>
      <w:hyperlink r:id="rId29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13 февраля 2020 г. N 117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73BDA" w:rsidRPr="00073BDA" w:rsidRDefault="00073BDA" w:rsidP="00073BD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28 февраля 2012 г. N 249 в настоящий Состав внесены изменения</w:t>
      </w:r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1" w:anchor="block_2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Состава в предыдущей редакции</w:t>
        </w:r>
      </w:hyperlink>
    </w:p>
    <w:p w:rsidR="00073BDA" w:rsidRPr="00073BDA" w:rsidRDefault="00073BDA" w:rsidP="00073B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президиума Совета при Президенте Российской Федерации по противодействию коррупции</w:t>
      </w:r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32" w:history="1">
        <w:r w:rsidRPr="00073BDA">
          <w:rPr>
            <w:rFonts w:ascii="Times New Roman" w:eastAsia="Times New Roman" w:hAnsi="Times New Roman" w:cs="Times New Roman"/>
            <w:b/>
            <w:bCs/>
            <w:color w:val="3272C0"/>
            <w:sz w:val="30"/>
            <w:lang w:eastAsia="ru-RU"/>
          </w:rPr>
          <w:t>Указом</w:t>
        </w:r>
      </w:hyperlink>
      <w:r w:rsidRPr="00073BD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19 мая 2008 г. N 815)</w:t>
      </w:r>
    </w:p>
    <w:p w:rsidR="00073BDA" w:rsidRPr="00073BDA" w:rsidRDefault="00073BDA" w:rsidP="00073BD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073BD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31 марта, 4 ноября 2010 г., 12 сентября, 4 января 2011 г., 28 февраля 2012 г.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73BD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073BDA" w:rsidRPr="00073BDA" w:rsidRDefault="00073BDA" w:rsidP="00073B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3" w:anchor="block_6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6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Указа, утвердивший настоящий состав, признан </w:t>
      </w:r>
      <w:hyperlink r:id="rId34" w:anchor="block_21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утратившим силу</w:t>
        </w:r>
      </w:hyperlink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35" w:anchor="block_2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состава</w:t>
        </w:r>
      </w:hyperlink>
    </w:p>
    <w:p w:rsidR="00073BDA" w:rsidRPr="00073BDA" w:rsidRDefault="00073BDA" w:rsidP="00073BD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См. </w:t>
      </w:r>
      <w:hyperlink r:id="rId36" w:anchor="block_2000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президиума Совета при Президенте РФ по противодействию коррупции, утвержденный </w:t>
      </w:r>
      <w:hyperlink r:id="rId37" w:history="1">
        <w:r w:rsidRPr="00073BDA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073BD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28 июля 2012 г. N 1060</w:t>
      </w:r>
    </w:p>
    <w:p w:rsidR="00F1335E" w:rsidRDefault="00F1335E"/>
    <w:sectPr w:rsidR="00F1335E" w:rsidSect="00F1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BDA"/>
    <w:rsid w:val="00073BDA"/>
    <w:rsid w:val="00F13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5E"/>
  </w:style>
  <w:style w:type="paragraph" w:styleId="4">
    <w:name w:val="heading 4"/>
    <w:basedOn w:val="a"/>
    <w:link w:val="40"/>
    <w:uiPriority w:val="9"/>
    <w:qFormat/>
    <w:rsid w:val="00073B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73B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3BDA"/>
    <w:rPr>
      <w:color w:val="0000FF"/>
      <w:u w:val="single"/>
    </w:rPr>
  </w:style>
  <w:style w:type="paragraph" w:customStyle="1" w:styleId="s22">
    <w:name w:val="s_22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073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018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51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59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43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9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2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86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7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5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111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0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940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2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72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588238/dcdd227845a1a17f66a8c9656c130cfe/" TargetMode="External"/><Relationship Id="rId13" Type="http://schemas.openxmlformats.org/officeDocument/2006/relationships/hyperlink" Target="https://base.garant.ru/77676505/a7530f783ec06661115c63f5005574d2/" TargetMode="External"/><Relationship Id="rId18" Type="http://schemas.openxmlformats.org/officeDocument/2006/relationships/hyperlink" Target="https://base.garant.ru/58060566/04de4e5b0e0c30a6526d8b00fea0c8ee/" TargetMode="External"/><Relationship Id="rId26" Type="http://schemas.openxmlformats.org/officeDocument/2006/relationships/hyperlink" Target="https://base.garant.ru/70208582/16bd5713e072a9368dc4b771e4cf4f1f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6333957/" TargetMode="External"/><Relationship Id="rId34" Type="http://schemas.openxmlformats.org/officeDocument/2006/relationships/hyperlink" Target="https://base.garant.ru/70208582/16bd5713e072a9368dc4b771e4cf4f1f/" TargetMode="External"/><Relationship Id="rId7" Type="http://schemas.openxmlformats.org/officeDocument/2006/relationships/hyperlink" Target="https://base.garant.ru/58044354/7ca9efcfd73006cc7b0a2f41d8fd86d2/" TargetMode="External"/><Relationship Id="rId12" Type="http://schemas.openxmlformats.org/officeDocument/2006/relationships/hyperlink" Target="https://base.garant.ru/72240894/99e5c839a563d9281fd5582a8b168abe/" TargetMode="External"/><Relationship Id="rId17" Type="http://schemas.openxmlformats.org/officeDocument/2006/relationships/hyperlink" Target="https://base.garant.ru/70588238/dcdd227845a1a17f66a8c9656c130cfe/" TargetMode="External"/><Relationship Id="rId25" Type="http://schemas.openxmlformats.org/officeDocument/2006/relationships/hyperlink" Target="https://base.garant.ru/12160468/98716b2066d021bb5de173cf66a67727/" TargetMode="External"/><Relationship Id="rId33" Type="http://schemas.openxmlformats.org/officeDocument/2006/relationships/hyperlink" Target="https://base.garant.ru/12160468/98716b2066d021bb5de173cf66a67727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base.garant.ru/196301/" TargetMode="External"/><Relationship Id="rId20" Type="http://schemas.openxmlformats.org/officeDocument/2006/relationships/hyperlink" Target="https://base.garant.ru/6328896/" TargetMode="External"/><Relationship Id="rId29" Type="http://schemas.openxmlformats.org/officeDocument/2006/relationships/hyperlink" Target="https://base.garant.ru/73556020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208582/16bd5713e072a9368dc4b771e4cf4f1f/" TargetMode="External"/><Relationship Id="rId11" Type="http://schemas.openxmlformats.org/officeDocument/2006/relationships/hyperlink" Target="https://base.garant.ru/58044354/7ca9efcfd73006cc7b0a2f41d8fd86d2/" TargetMode="External"/><Relationship Id="rId24" Type="http://schemas.openxmlformats.org/officeDocument/2006/relationships/hyperlink" Target="https://base.garant.ru/12160468/" TargetMode="External"/><Relationship Id="rId32" Type="http://schemas.openxmlformats.org/officeDocument/2006/relationships/hyperlink" Target="https://base.garant.ru/12160468/" TargetMode="External"/><Relationship Id="rId37" Type="http://schemas.openxmlformats.org/officeDocument/2006/relationships/hyperlink" Target="https://base.garant.ru/70208582/" TargetMode="External"/><Relationship Id="rId5" Type="http://schemas.openxmlformats.org/officeDocument/2006/relationships/hyperlink" Target="https://base.garant.ru/70147070/5d58372c0a0a2138fafe0e911013c6e6/" TargetMode="External"/><Relationship Id="rId15" Type="http://schemas.openxmlformats.org/officeDocument/2006/relationships/hyperlink" Target="https://base.garant.ru/196301/e8618d811740a27417d09ed5ba65841f/" TargetMode="External"/><Relationship Id="rId23" Type="http://schemas.openxmlformats.org/officeDocument/2006/relationships/hyperlink" Target="https://base.garant.ru/5762620/e21ffc1a519d6881c7331edf73424669/" TargetMode="External"/><Relationship Id="rId28" Type="http://schemas.openxmlformats.org/officeDocument/2006/relationships/hyperlink" Target="https://base.garant.ru/73556020/ed12018216c0cd0bb048caddb0100d8f/" TargetMode="External"/><Relationship Id="rId36" Type="http://schemas.openxmlformats.org/officeDocument/2006/relationships/hyperlink" Target="https://base.garant.ru/70208582/16bd5713e072a9368dc4b771e4cf4f1f/" TargetMode="External"/><Relationship Id="rId10" Type="http://schemas.openxmlformats.org/officeDocument/2006/relationships/hyperlink" Target="https://base.garant.ru/70208582/16bd5713e072a9368dc4b771e4cf4f1f/" TargetMode="External"/><Relationship Id="rId19" Type="http://schemas.openxmlformats.org/officeDocument/2006/relationships/hyperlink" Target="https://base.garant.ru/70147070/5d58372c0a0a2138fafe0e911013c6e6/" TargetMode="External"/><Relationship Id="rId31" Type="http://schemas.openxmlformats.org/officeDocument/2006/relationships/hyperlink" Target="https://base.garant.ru/5762620/e21ffc1a519d6881c7331edf73424669/" TargetMode="External"/><Relationship Id="rId4" Type="http://schemas.openxmlformats.org/officeDocument/2006/relationships/hyperlink" Target="https://base.garant.ru/73556020/ed12018216c0cd0bb048caddb0100d8f/" TargetMode="External"/><Relationship Id="rId9" Type="http://schemas.openxmlformats.org/officeDocument/2006/relationships/hyperlink" Target="https://base.garant.ru/58060566/04de4e5b0e0c30a6526d8b00fea0c8ee/" TargetMode="External"/><Relationship Id="rId14" Type="http://schemas.openxmlformats.org/officeDocument/2006/relationships/hyperlink" Target="https://base.garant.ru/12183234/08dff7e0ad5db91720ed08b288a5747e/" TargetMode="External"/><Relationship Id="rId22" Type="http://schemas.openxmlformats.org/officeDocument/2006/relationships/hyperlink" Target="https://base.garant.ru/70143496/" TargetMode="External"/><Relationship Id="rId27" Type="http://schemas.openxmlformats.org/officeDocument/2006/relationships/hyperlink" Target="https://base.garant.ru/58044354/7ca9efcfd73006cc7b0a2f41d8fd86d2/" TargetMode="External"/><Relationship Id="rId30" Type="http://schemas.openxmlformats.org/officeDocument/2006/relationships/hyperlink" Target="https://base.garant.ru/70143496/" TargetMode="External"/><Relationship Id="rId35" Type="http://schemas.openxmlformats.org/officeDocument/2006/relationships/hyperlink" Target="https://base.garant.ru/58044354/7ca9efcfd73006cc7b0a2f41d8fd86d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1715</Words>
  <Characters>9778</Characters>
  <Application>Microsoft Office Word</Application>
  <DocSecurity>0</DocSecurity>
  <Lines>81</Lines>
  <Paragraphs>22</Paragraphs>
  <ScaleCrop>false</ScaleCrop>
  <Company/>
  <LinksUpToDate>false</LinksUpToDate>
  <CharactersWithSpaces>11471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2021-03-24T07:39:00Z</dcterms:created>
  <dcterms:modified xsi:type="dcterms:W3CDTF">2021-03-24T07:40:00Z</dcterms:modified>
</cp:coreProperties>
</file>