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90" w:rsidRPr="001A0C1D" w:rsidRDefault="00B635C1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 xml:space="preserve">к приказу </w:t>
      </w:r>
      <w:r w:rsidR="00B635C1">
        <w:rPr>
          <w:rFonts w:ascii="Times New Roman" w:hAnsi="Times New Roman" w:cs="Times New Roman"/>
          <w:i/>
          <w:sz w:val="28"/>
          <w:szCs w:val="28"/>
        </w:rPr>
        <w:t xml:space="preserve">2 п.4а </w:t>
      </w:r>
      <w:r w:rsidRPr="001A0C1D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B635C1">
        <w:rPr>
          <w:rFonts w:ascii="Times New Roman" w:hAnsi="Times New Roman" w:cs="Times New Roman"/>
          <w:i/>
          <w:sz w:val="28"/>
          <w:szCs w:val="28"/>
        </w:rPr>
        <w:t>18.01.2021г.</w:t>
      </w:r>
    </w:p>
    <w:p w:rsidR="009A1890" w:rsidRPr="001A0C1D" w:rsidRDefault="009A1890" w:rsidP="009A1890">
      <w:pPr>
        <w:rPr>
          <w:rFonts w:ascii="Times New Roman" w:hAnsi="Times New Roman" w:cs="Times New Roman"/>
          <w:sz w:val="28"/>
          <w:szCs w:val="28"/>
        </w:rPr>
      </w:pPr>
    </w:p>
    <w:p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9A1890" w:rsidRPr="001A0C1D" w:rsidRDefault="009A1890" w:rsidP="009A1890">
      <w:pPr>
        <w:jc w:val="center"/>
        <w:rPr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по созданию и функционированию Центра «Точка роста»</w:t>
      </w:r>
    </w:p>
    <w:p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C1D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r w:rsidRPr="001A0C1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1A0C1D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Pr="001A0C1D">
        <w:rPr>
          <w:rFonts w:ascii="Times New Roman" w:hAnsi="Times New Roman" w:cs="Times New Roman"/>
          <w:b/>
          <w:sz w:val="28"/>
          <w:szCs w:val="28"/>
        </w:rPr>
        <w:t xml:space="preserve"> направленностей</w:t>
      </w:r>
      <w:r w:rsidR="00B635C1">
        <w:rPr>
          <w:rFonts w:ascii="Times New Roman" w:hAnsi="Times New Roman" w:cs="Times New Roman"/>
          <w:b/>
          <w:sz w:val="28"/>
          <w:szCs w:val="28"/>
        </w:rPr>
        <w:t>.</w:t>
      </w:r>
    </w:p>
    <w:p w:rsidR="00E24831" w:rsidRPr="001A0C1D" w:rsidRDefault="00E24831">
      <w:pPr>
        <w:rPr>
          <w:rFonts w:ascii="Times New Roman"/>
          <w:sz w:val="28"/>
          <w:szCs w:val="28"/>
        </w:rPr>
      </w:pPr>
    </w:p>
    <w:p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47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402"/>
        <w:gridCol w:w="5103"/>
        <w:gridCol w:w="4253"/>
        <w:gridCol w:w="2126"/>
      </w:tblGrid>
      <w:tr w:rsidR="005A7214" w:rsidRPr="001A0C1D" w:rsidTr="005A7214">
        <w:trPr>
          <w:trHeight w:val="1655"/>
        </w:trPr>
        <w:tc>
          <w:tcPr>
            <w:tcW w:w="588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:rsidR="00013B39" w:rsidRPr="001A0C1D" w:rsidRDefault="00013B39" w:rsidP="009A1890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  <w:p w:rsidR="00013B39" w:rsidRPr="001A0C1D" w:rsidRDefault="00013B39" w:rsidP="00F573B1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 w:val="restart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0C1D">
              <w:rPr>
                <w:spacing w:val="1"/>
                <w:sz w:val="28"/>
                <w:szCs w:val="28"/>
              </w:rPr>
              <w:t>естественно-научной</w:t>
            </w:r>
            <w:proofErr w:type="spellEnd"/>
            <w:r w:rsidRPr="001A0C1D">
              <w:rPr>
                <w:spacing w:val="1"/>
                <w:sz w:val="28"/>
                <w:szCs w:val="28"/>
              </w:rPr>
              <w:t xml:space="preserve"> и </w:t>
            </w:r>
            <w:proofErr w:type="gramStart"/>
            <w:r w:rsidRPr="001A0C1D">
              <w:rPr>
                <w:spacing w:val="1"/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pacing w:val="1"/>
                <w:sz w:val="28"/>
                <w:szCs w:val="28"/>
              </w:rPr>
              <w:t xml:space="preserve">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="00326C2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1. Формирование приказа о создании центра образования </w:t>
            </w:r>
            <w:proofErr w:type="spellStart"/>
            <w:r w:rsidRPr="001A0C1D">
              <w:rPr>
                <w:sz w:val="28"/>
                <w:szCs w:val="28"/>
              </w:rPr>
              <w:t>естественно-научной</w:t>
            </w:r>
            <w:proofErr w:type="spellEnd"/>
            <w:r w:rsidRPr="001A0C1D">
              <w:rPr>
                <w:sz w:val="28"/>
                <w:szCs w:val="28"/>
              </w:rPr>
              <w:t xml:space="preserve"> и </w:t>
            </w:r>
            <w:proofErr w:type="gramStart"/>
            <w:r w:rsidRPr="001A0C1D">
              <w:rPr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z w:val="28"/>
                <w:szCs w:val="28"/>
              </w:rPr>
              <w:t xml:space="preserve"> направленностей</w:t>
            </w:r>
            <w:r w:rsidR="00326C2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="00326C2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</w:t>
            </w:r>
            <w:proofErr w:type="gramStart"/>
            <w:r w:rsidRPr="001A0C1D">
              <w:rPr>
                <w:sz w:val="28"/>
                <w:szCs w:val="28"/>
              </w:rPr>
              <w:t>базе</w:t>
            </w:r>
            <w:proofErr w:type="gramEnd"/>
            <w:r w:rsidRPr="001A0C1D">
              <w:rPr>
                <w:sz w:val="28"/>
                <w:szCs w:val="28"/>
              </w:rPr>
              <w:t xml:space="preserve"> которой будет функционировать центр «Точка роста» </w:t>
            </w:r>
          </w:p>
          <w:p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B635C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</w:t>
            </w:r>
            <w:r w:rsidR="00B635C1">
              <w:rPr>
                <w:sz w:val="28"/>
                <w:szCs w:val="28"/>
              </w:rPr>
              <w:t>январь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2. Создание Положения о деятельности центра образования </w:t>
            </w:r>
            <w:proofErr w:type="spellStart"/>
            <w:proofErr w:type="gramStart"/>
            <w:r w:rsidRPr="001A0C1D">
              <w:rPr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Pr="001A0C1D">
              <w:rPr>
                <w:sz w:val="28"/>
                <w:szCs w:val="28"/>
              </w:rPr>
              <w:t xml:space="preserve"> и технологической направленностей 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</w:t>
            </w:r>
            <w:proofErr w:type="spellStart"/>
            <w:r w:rsidRPr="001A0C1D">
              <w:rPr>
                <w:sz w:val="28"/>
                <w:szCs w:val="28"/>
              </w:rPr>
              <w:t>естественно-научной</w:t>
            </w:r>
            <w:proofErr w:type="spellEnd"/>
            <w:r w:rsidRPr="001A0C1D">
              <w:rPr>
                <w:sz w:val="28"/>
                <w:szCs w:val="28"/>
              </w:rPr>
              <w:t xml:space="preserve"> и </w:t>
            </w:r>
            <w:proofErr w:type="gramStart"/>
            <w:r w:rsidRPr="001A0C1D">
              <w:rPr>
                <w:sz w:val="28"/>
                <w:szCs w:val="28"/>
              </w:rPr>
              <w:t>технологической</w:t>
            </w:r>
            <w:proofErr w:type="gramEnd"/>
            <w:r w:rsidRPr="001A0C1D">
              <w:rPr>
                <w:sz w:val="28"/>
                <w:szCs w:val="28"/>
              </w:rPr>
              <w:t xml:space="preserve"> направленностей «Точка роста»   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B635C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</w:t>
            </w:r>
            <w:r w:rsidR="00B635C1">
              <w:rPr>
                <w:sz w:val="28"/>
                <w:szCs w:val="28"/>
              </w:rPr>
              <w:t>январь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979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штатного расписания и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должностных инструкций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сотрудников Центра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образования естественно-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научной и технологической </w:t>
            </w:r>
          </w:p>
          <w:p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направленностей «Точка </w:t>
            </w:r>
          </w:p>
          <w:p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роста»</w:t>
            </w: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:rsidR="005A7214" w:rsidRPr="001A0C1D" w:rsidRDefault="00B635C1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5A7214"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058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4. Формирование</w:t>
            </w:r>
            <w:r w:rsidR="005A7214" w:rsidRPr="001A0C1D">
              <w:rPr>
                <w:sz w:val="28"/>
                <w:szCs w:val="28"/>
              </w:rPr>
              <w:t xml:space="preserve"> </w:t>
            </w:r>
            <w:proofErr w:type="spellStart"/>
            <w:r w:rsidR="005A7214" w:rsidRPr="001A0C1D">
              <w:rPr>
                <w:sz w:val="28"/>
                <w:szCs w:val="28"/>
              </w:rPr>
              <w:t>медиаплана</w:t>
            </w:r>
            <w:proofErr w:type="spellEnd"/>
            <w:r w:rsidR="005A7214" w:rsidRPr="001A0C1D">
              <w:rPr>
                <w:sz w:val="28"/>
                <w:szCs w:val="28"/>
              </w:rPr>
              <w:t xml:space="preserve"> информационного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сопровождения создания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и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функционирования Центра</w:t>
            </w:r>
            <w:proofErr w:type="gramStart"/>
            <w:r w:rsidRPr="001A0C1D">
              <w:rPr>
                <w:sz w:val="28"/>
                <w:szCs w:val="28"/>
              </w:rPr>
              <w:t>«Т</w:t>
            </w:r>
            <w:proofErr w:type="gramEnd"/>
            <w:r w:rsidRPr="001A0C1D">
              <w:rPr>
                <w:sz w:val="28"/>
                <w:szCs w:val="28"/>
              </w:rPr>
              <w:t>очка роста»</w:t>
            </w:r>
          </w:p>
        </w:tc>
        <w:tc>
          <w:tcPr>
            <w:tcW w:w="4253" w:type="dxa"/>
          </w:tcPr>
          <w:p w:rsidR="005A7214" w:rsidRPr="001A0C1D" w:rsidRDefault="005A7214" w:rsidP="00783231">
            <w:pPr>
              <w:pStyle w:val="TableParagraph"/>
              <w:spacing w:before="74"/>
              <w:ind w:left="8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="00B635C1">
              <w:rPr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 xml:space="preserve">об утверждении </w:t>
            </w:r>
            <w:proofErr w:type="spellStart"/>
            <w:r w:rsidR="005230CF" w:rsidRPr="001A0C1D">
              <w:rPr>
                <w:sz w:val="28"/>
                <w:szCs w:val="28"/>
              </w:rPr>
              <w:t>медиаплана</w:t>
            </w:r>
            <w:proofErr w:type="spellEnd"/>
            <w:r w:rsidR="005230CF" w:rsidRPr="001A0C1D">
              <w:rPr>
                <w:sz w:val="28"/>
                <w:szCs w:val="28"/>
              </w:rPr>
              <w:t xml:space="preserve"> информационного сопровождения создания</w:t>
            </w:r>
            <w:r w:rsidR="00B635C1">
              <w:rPr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и</w:t>
            </w:r>
            <w:r w:rsidR="00B635C1">
              <w:rPr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функционирования Центра</w:t>
            </w:r>
            <w:proofErr w:type="gramStart"/>
            <w:r w:rsidR="005230CF" w:rsidRPr="001A0C1D">
              <w:rPr>
                <w:sz w:val="28"/>
                <w:szCs w:val="28"/>
              </w:rPr>
              <w:t>«Т</w:t>
            </w:r>
            <w:proofErr w:type="gramEnd"/>
            <w:r w:rsidR="005230CF" w:rsidRPr="001A0C1D">
              <w:rPr>
                <w:sz w:val="28"/>
                <w:szCs w:val="28"/>
              </w:rPr>
              <w:t>очка роста»</w:t>
            </w:r>
          </w:p>
        </w:tc>
        <w:tc>
          <w:tcPr>
            <w:tcW w:w="2126" w:type="dxa"/>
          </w:tcPr>
          <w:p w:rsidR="005230CF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</w:p>
          <w:p w:rsidR="005A7214" w:rsidRPr="001A0C1D" w:rsidRDefault="00B635C1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5230CF"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1A0C1D">
        <w:trPr>
          <w:trHeight w:val="1542"/>
        </w:trPr>
        <w:tc>
          <w:tcPr>
            <w:tcW w:w="588" w:type="dxa"/>
            <w:vMerge/>
          </w:tcPr>
          <w:p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A7214" w:rsidRPr="001A0C1D" w:rsidRDefault="005230CF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5.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B635C1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 xml:space="preserve">сайте  </w:t>
            </w:r>
            <w:r w:rsidRPr="001A0C1D">
              <w:rPr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3" w:type="dxa"/>
          </w:tcPr>
          <w:p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сайте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 организации раздела центра «Точка роста»</w:t>
            </w:r>
          </w:p>
        </w:tc>
        <w:tc>
          <w:tcPr>
            <w:tcW w:w="2126" w:type="dxa"/>
          </w:tcPr>
          <w:p w:rsidR="005A7214" w:rsidRPr="001A0C1D" w:rsidRDefault="005230CF" w:rsidP="00B635C1">
            <w:pPr>
              <w:pStyle w:val="TableParagraph"/>
              <w:spacing w:before="222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  <w:r w:rsidR="00B635C1">
              <w:rPr>
                <w:sz w:val="28"/>
                <w:szCs w:val="28"/>
              </w:rPr>
              <w:t>январь</w:t>
            </w:r>
            <w:r w:rsidRPr="001A0C1D">
              <w:rPr>
                <w:sz w:val="28"/>
                <w:szCs w:val="28"/>
              </w:rPr>
              <w:t xml:space="preserve"> 2021г.</w:t>
            </w:r>
          </w:p>
        </w:tc>
      </w:tr>
      <w:tr w:rsidR="005A7214" w:rsidRPr="001A0C1D" w:rsidTr="005A7214">
        <w:trPr>
          <w:trHeight w:val="1358"/>
        </w:trPr>
        <w:tc>
          <w:tcPr>
            <w:tcW w:w="588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r w:rsidRPr="001A0C1D">
              <w:rPr>
                <w:sz w:val="28"/>
                <w:szCs w:val="28"/>
              </w:rPr>
              <w:t>мастерства)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сотрудников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>, обучение</w:t>
            </w:r>
            <w:r w:rsidR="00B635C1">
              <w:rPr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="00B635C1">
              <w:rPr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="00B635C1">
              <w:rPr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</w:t>
            </w:r>
            <w:proofErr w:type="gramStart"/>
            <w:r w:rsidR="00DD187C" w:rsidRPr="001A0C1D">
              <w:rPr>
                <w:sz w:val="28"/>
                <w:szCs w:val="28"/>
              </w:rPr>
              <w:t>й«</w:t>
            </w:r>
            <w:proofErr w:type="gramEnd"/>
            <w:r w:rsidR="00DD187C" w:rsidRPr="001A0C1D">
              <w:rPr>
                <w:sz w:val="28"/>
                <w:szCs w:val="28"/>
              </w:rPr>
              <w:t>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:rsidR="00236F86" w:rsidRPr="001A0C1D" w:rsidRDefault="00236F86" w:rsidP="00236F86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ind w:left="81" w:right="425"/>
              <w:rPr>
                <w:sz w:val="28"/>
                <w:szCs w:val="28"/>
              </w:rPr>
            </w:pPr>
          </w:p>
          <w:p w:rsidR="00236F86" w:rsidRPr="001A0C1D" w:rsidRDefault="00236F86" w:rsidP="00B149C7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вопросам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учебных предметов: физика, </w:t>
            </w:r>
          </w:p>
          <w:p w:rsidR="005A7214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химия, биология</w:t>
            </w: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</w:p>
          <w:p w:rsidR="00DD187C" w:rsidRPr="001A0C1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35C1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>-</w:t>
            </w:r>
            <w:r w:rsidR="00DD187C" w:rsidRPr="001A0C1D">
              <w:rPr>
                <w:sz w:val="28"/>
                <w:szCs w:val="28"/>
              </w:rPr>
              <w:t>сентябрь</w:t>
            </w:r>
          </w:p>
          <w:p w:rsidR="00DD187C" w:rsidRDefault="00DD187C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2021 г.</w:t>
            </w: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B149C7" w:rsidRDefault="00B635C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B149C7" w:rsidRPr="001A0C1D">
              <w:rPr>
                <w:sz w:val="28"/>
                <w:szCs w:val="28"/>
              </w:rPr>
              <w:t>-</w:t>
            </w:r>
            <w:r w:rsidR="00B149C7">
              <w:rPr>
                <w:sz w:val="28"/>
                <w:szCs w:val="28"/>
              </w:rPr>
              <w:t>ноябрь</w:t>
            </w:r>
          </w:p>
          <w:p w:rsidR="00B149C7" w:rsidRPr="001A0C1D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  <w:p w:rsidR="00B149C7" w:rsidRPr="001A0C1D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02B5D" w:rsidRPr="001A0C1D" w:rsidTr="00B44594">
        <w:trPr>
          <w:trHeight w:val="4558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="00B635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перечню оборудования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организаций в соответствие с фирменным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 «Точка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2126" w:type="dxa"/>
          </w:tcPr>
          <w:p w:rsidR="00B02B5D" w:rsidRDefault="00B02B5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="00F573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август</w:t>
            </w:r>
          </w:p>
          <w:p w:rsidR="00F573B1" w:rsidRPr="001A0C1D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B02B5D" w:rsidRPr="001A0C1D" w:rsidTr="00DA7D02">
        <w:trPr>
          <w:trHeight w:val="5935"/>
        </w:trPr>
        <w:tc>
          <w:tcPr>
            <w:tcW w:w="588" w:type="dxa"/>
          </w:tcPr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:rsidR="00B02B5D" w:rsidRDefault="00B02B5D" w:rsidP="00F573B1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Организационная</w:t>
            </w:r>
          </w:p>
          <w:p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B02B5D">
              <w:rPr>
                <w:sz w:val="28"/>
                <w:szCs w:val="28"/>
              </w:rPr>
              <w:t>еятельность</w:t>
            </w:r>
            <w:r>
              <w:rPr>
                <w:sz w:val="28"/>
                <w:szCs w:val="28"/>
              </w:rPr>
              <w:t xml:space="preserve"> центра </w:t>
            </w:r>
          </w:p>
          <w:p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программам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A0C1D">
              <w:rPr>
                <w:sz w:val="28"/>
                <w:szCs w:val="28"/>
              </w:rPr>
              <w:t>Открытие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Центров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 единый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день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открытий</w:t>
            </w: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образовательных программ, программ дополнительного образования детей и программ внеурочной деятельности</w:t>
            </w:r>
          </w:p>
          <w:p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="00B635C1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зачислении</w:t>
            </w:r>
            <w:r w:rsidR="00B635C1">
              <w:rPr>
                <w:sz w:val="28"/>
                <w:szCs w:val="28"/>
              </w:rPr>
              <w:t xml:space="preserve"> </w:t>
            </w:r>
            <w:proofErr w:type="gramStart"/>
            <w:r w:rsidR="00244AF9" w:rsidRPr="00244AF9">
              <w:rPr>
                <w:sz w:val="28"/>
                <w:szCs w:val="28"/>
              </w:rPr>
              <w:t>обучающихся</w:t>
            </w:r>
            <w:proofErr w:type="gramEnd"/>
            <w:r w:rsidR="00244AF9" w:rsidRPr="00244AF9">
              <w:rPr>
                <w:sz w:val="28"/>
                <w:szCs w:val="28"/>
              </w:rPr>
              <w:t xml:space="preserve"> по    программам Центра «Точка роста»</w:t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</w:p>
          <w:p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126" w:type="dxa"/>
          </w:tcPr>
          <w:p w:rsidR="00F573B1" w:rsidRPr="00F573B1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Pr="00F573B1">
              <w:rPr>
                <w:sz w:val="28"/>
                <w:szCs w:val="28"/>
              </w:rPr>
              <w:t>ноябрь</w:t>
            </w:r>
          </w:p>
          <w:p w:rsidR="00F573B1" w:rsidRPr="001A0C1D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2021 г.</w:t>
            </w:r>
          </w:p>
        </w:tc>
      </w:tr>
    </w:tbl>
    <w:p w:rsidR="00E24831" w:rsidRPr="001A0C1D" w:rsidRDefault="00E24831" w:rsidP="00DA7D02">
      <w:pPr>
        <w:rPr>
          <w:sz w:val="28"/>
          <w:szCs w:val="28"/>
        </w:rPr>
        <w:sectPr w:rsidR="00E24831" w:rsidRPr="001A0C1D" w:rsidSect="00013B39">
          <w:type w:val="continuous"/>
          <w:pgSz w:w="16840" w:h="11910" w:orient="landscape"/>
          <w:pgMar w:top="820" w:right="880" w:bottom="420" w:left="280" w:header="720" w:footer="720" w:gutter="0"/>
          <w:cols w:space="720"/>
          <w:docGrid w:linePitch="299"/>
        </w:sectPr>
      </w:pPr>
    </w:p>
    <w:p w:rsidR="00CB706B" w:rsidRPr="001A0C1D" w:rsidRDefault="00CB706B" w:rsidP="00DA7D02">
      <w:pPr>
        <w:rPr>
          <w:sz w:val="28"/>
          <w:szCs w:val="28"/>
        </w:rPr>
      </w:pPr>
    </w:p>
    <w:sectPr w:rsidR="00CB706B" w:rsidRPr="001A0C1D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4831"/>
    <w:rsid w:val="00013B39"/>
    <w:rsid w:val="00016CB4"/>
    <w:rsid w:val="001440EA"/>
    <w:rsid w:val="001A0C1D"/>
    <w:rsid w:val="00236F86"/>
    <w:rsid w:val="00244AF9"/>
    <w:rsid w:val="00326C27"/>
    <w:rsid w:val="00336E57"/>
    <w:rsid w:val="003B3985"/>
    <w:rsid w:val="003B591B"/>
    <w:rsid w:val="003C297B"/>
    <w:rsid w:val="004D4E27"/>
    <w:rsid w:val="005230CF"/>
    <w:rsid w:val="00536344"/>
    <w:rsid w:val="005A7214"/>
    <w:rsid w:val="005B30BF"/>
    <w:rsid w:val="00736272"/>
    <w:rsid w:val="00783231"/>
    <w:rsid w:val="00786BB7"/>
    <w:rsid w:val="00956EC5"/>
    <w:rsid w:val="009A1890"/>
    <w:rsid w:val="00A13FA4"/>
    <w:rsid w:val="00A92A35"/>
    <w:rsid w:val="00AD615B"/>
    <w:rsid w:val="00B02B5D"/>
    <w:rsid w:val="00B149C7"/>
    <w:rsid w:val="00B635C1"/>
    <w:rsid w:val="00BB633B"/>
    <w:rsid w:val="00C54348"/>
    <w:rsid w:val="00CB706B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3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3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36344"/>
  </w:style>
  <w:style w:type="paragraph" w:customStyle="1" w:styleId="TableParagraph">
    <w:name w:val="Table Paragraph"/>
    <w:basedOn w:val="a"/>
    <w:uiPriority w:val="1"/>
    <w:qFormat/>
    <w:rsid w:val="00536344"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Валерик</cp:lastModifiedBy>
  <cp:revision>2</cp:revision>
  <cp:lastPrinted>2021-09-22T09:28:00Z</cp:lastPrinted>
  <dcterms:created xsi:type="dcterms:W3CDTF">2021-09-22T09:28:00Z</dcterms:created>
  <dcterms:modified xsi:type="dcterms:W3CDTF">2021-09-22T09:28:00Z</dcterms:modified>
</cp:coreProperties>
</file>