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465" w:rsidRDefault="0080046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951846" cy="8417771"/>
            <wp:effectExtent l="19050" t="0" r="0" b="0"/>
            <wp:docPr id="1" name="Рисунок 1" descr="C:\Users\Валерик\Desktop\Контрактная служба школы\img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к\Desktop\Контрактная служба школы\img25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37" cy="8418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постоянный состав работников, выполняющих функции контрактной службы без образования отдельного структурного подразделения.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Структуру и численность контрактной службы определяет и утверждает руководитель </w:t>
      </w:r>
      <w:r w:rsidR="00CB19C2" w:rsidRPr="009421E7">
        <w:rPr>
          <w:color w:val="000000"/>
          <w:sz w:val="24"/>
          <w:szCs w:val="24"/>
          <w:lang w:val="ru-RU"/>
        </w:rPr>
        <w:t>МБОУ «</w:t>
      </w:r>
      <w:r w:rsidR="00CB19C2">
        <w:rPr>
          <w:color w:val="000000"/>
          <w:sz w:val="24"/>
          <w:szCs w:val="24"/>
          <w:lang w:val="ru-RU"/>
        </w:rPr>
        <w:t>Кулларская СОШ»</w:t>
      </w:r>
      <w:r w:rsidR="00CB19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2.3. Контрактную службу возглавляет руководитель, назначаемый на должность приказом руководителя </w:t>
      </w:r>
      <w:r w:rsidR="00CB19C2" w:rsidRPr="009421E7">
        <w:rPr>
          <w:color w:val="000000"/>
          <w:sz w:val="24"/>
          <w:szCs w:val="24"/>
          <w:lang w:val="ru-RU"/>
        </w:rPr>
        <w:t>МБОУ «</w:t>
      </w:r>
      <w:r w:rsidR="00CB19C2">
        <w:rPr>
          <w:color w:val="000000"/>
          <w:sz w:val="24"/>
          <w:szCs w:val="24"/>
          <w:lang w:val="ru-RU"/>
        </w:rPr>
        <w:t>Кулларская СОШ»</w:t>
      </w:r>
      <w:r w:rsidR="00CB19C2"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 лица, исполняющего его обязанности, либо уполномоченного руководителем лица.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2.4. Руководитель контрактной службы распределяет определенные разделом 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 Положения функции и полномочия между работниками контрактной службы.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2.4.1.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Осуществляет иные полномочия, предусмотренные Законом № 44-ФЗ.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2.5. Работники контрактной службы должны иметь высшее образование или дополнительное профессиональное образование в сфере закупок.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2.6. В соответствии с законодательством Российской Федерации действия (бездействие) должностного лица контрактной службы могут быть обжалованы в судебном порядке или в порядке, установленном главой 6 Закона № 44-ФЗ, в контрольном органе в сфере закупок, если такие действия (бездействие) нарушают права и законные интересы участника закупки.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2.6.1. Руководитель контрактной службы и иные работники службы за допущенные ими нарушения действующего законодательства, ненадлежащее исполнение своих обязанностей могут быть привлечены к дисциплинарной, административной и уголовной ответственности.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2.6.2. Руководитель контрактной службы и иные работники службы несут материальную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за ущерб, причиненный в результате их неправомерных действий.</w:t>
      </w:r>
    </w:p>
    <w:p w:rsidR="009E7AA5" w:rsidRPr="0053557F" w:rsidRDefault="0013039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Функции и полномочия контрактной службы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 Контрактная служба осуществляет следующие функции и полномочия.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При планировании закупок: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Разрабатывает план-график, осуществляет подготовку изменений для внесения в план-график.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3.1.2. Размещает в единой информационной системе план-график и внесенные в него изменения.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Организует общественное обсуждение закупок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в случаях, предусмотренных статьей 20 Закона № 44-ФЗ.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3.1.4. Организует в случае необходимости на стадии планирования закупок консультации с поставщиками (подрядчиками, исполнителями) и участвует в таких 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3.1.5. Разрабатывает требования к закупаемой продукции на основании правовых актов о нормировании.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 При определении поставщиков (подрядчиков, исполнителей):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Обеспечивает проведение закрытых способов определения поставщиков (подрядчиков, исполнителей) в случаях, установленных частями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11 и 12 статьи 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Закона № 44-ФЗ, по согласованию с федеральным органом исполнительной власти, уполномоченным Правительством Российской Федерации (если такое согласование предусмотрено Федеральным законом).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3.2.2. Осуществляют подготовку и размещение в единой информационной системе извещений об осуществлении закупок, документации о закупках (в случае, если настоящим Федеральным законом предусмотрена документация о закупке) и проектов контрактов, подготовку и направление приглашений.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3.2.2.1. </w:t>
      </w:r>
      <w:proofErr w:type="gramStart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Определяет и обосновывает начальную (максимальную) цену контракта, цену контракта, заключаемого с единственным поставщиком (подрядчиком, исполнителем), начальную цену единицы товара, работы, услуги, начальную сумму цен единиц товаров, работ, услуг, максимальное значение цены контракта.</w:t>
      </w:r>
      <w:proofErr w:type="gramEnd"/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3.2.2.2. Осуществляет описание объекта закупки.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3.2.2.3. Указывает в извещении информацию, предусмотренную статьей 42 Закона № 44-ФЗ:</w:t>
      </w:r>
    </w:p>
    <w:p w:rsidR="009E7AA5" w:rsidRPr="0053557F" w:rsidRDefault="0013039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об условиях, о запретах и об ограничениях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лицами, в случае, если такие условия, запреты и ограничения установлены в соответствии со статьей 14 Закона № 44-ФЗ;</w:t>
      </w:r>
    </w:p>
    <w:p w:rsidR="009E7AA5" w:rsidRPr="0053557F" w:rsidRDefault="0013039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 преимуществах участия в определении поставщика (подрядчика, исполнителя) в соответствии с частью 3 статьи 30 Закона № 44-ФЗ или требование, установленное в соответствии с частью 5 статьи 30 Закона № 44-ФЗ, с указанием в соответствии с частью 6 статьи 30 Закона № 44-ФЗ объема привлечения к исполнению контрактов субподрядчиков, соисполнителей из числа субъектов малого предпринимательства, социально ориентированных некоммерческих организаций (при необходимости);</w:t>
      </w:r>
      <w:proofErr w:type="gramEnd"/>
    </w:p>
    <w:p w:rsidR="009E7AA5" w:rsidRPr="0053557F" w:rsidRDefault="0013039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преимуществах</w:t>
      </w:r>
      <w:proofErr w:type="gramEnd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, предоставляемых в соответствии со статьями 28, 29 Закона № 44-ФЗ.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3.2.3. Осуществляет подготовку и размещение в единой информационной системе разъяснений положений извещения об осуществлении закупки, документации о закупке (в случае, если Федеральным законом предусмотрена документация о закупке).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3.2.4. Осуществляет подготовку и размещение в единой информационной системе извещения об отмене определения поставщика (подрядчика, исполнителя), изменений в извещение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об осуществлении закупки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и (или) документацию о закупке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(в случае, если Федеральным законом предусмотрена документация о закупке).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3.2.5. Формирует с использованием электронной площадки протоколы подведения итогов определения поставщика (подрядчика, исполнителя).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Осуществляет организационно-техническое обеспечение деятельности комиссии по осуществлению закупок.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3.2.7. Осуществляет привлечение экспертов, экспертных организаций в случаях, установленных статьей 41 Закона № 44-ФЗ.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3.3. При заключении контракта: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3.3.1. Формирует с использованием единой информационной системы и размещает в единой информационной системе и на электронной площадке (с использованием единой информационной системы) проект контракта (контракт).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Осуществляет рассмотрение протокола разногласий при наличии разногласий по проекту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3.3.3. Осуществляет рассмотрение независимой гарантии, представленной в качестве обеспечения исполнения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Организует проверку поступления денежных средств от участника закупки, с которым заключается контракт, на счет </w:t>
      </w:r>
      <w:r w:rsidR="00CB19C2" w:rsidRPr="009421E7">
        <w:rPr>
          <w:color w:val="000000"/>
          <w:sz w:val="24"/>
          <w:szCs w:val="24"/>
          <w:lang w:val="ru-RU"/>
        </w:rPr>
        <w:t>МБОУ «</w:t>
      </w:r>
      <w:r w:rsidR="00CB19C2">
        <w:rPr>
          <w:color w:val="000000"/>
          <w:sz w:val="24"/>
          <w:szCs w:val="24"/>
          <w:lang w:val="ru-RU"/>
        </w:rPr>
        <w:t>Кулларская СОШ»</w:t>
      </w:r>
      <w:r w:rsidR="00CB19C2"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внесенных в качестве обеспечения исполнения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3.3.5. Осуществляет подготовку и направление в контрольный орган в сфере закупок предусмотренного частью 6 статьи 93 Закона № 44-ФЗ обращения </w:t>
      </w:r>
      <w:r w:rsidR="00CB19C2" w:rsidRPr="009421E7">
        <w:rPr>
          <w:color w:val="000000"/>
          <w:sz w:val="24"/>
          <w:szCs w:val="24"/>
          <w:lang w:val="ru-RU"/>
        </w:rPr>
        <w:t>МБОУ «</w:t>
      </w:r>
      <w:r w:rsidR="00CB19C2">
        <w:rPr>
          <w:color w:val="000000"/>
          <w:sz w:val="24"/>
          <w:szCs w:val="24"/>
          <w:lang w:val="ru-RU"/>
        </w:rPr>
        <w:t>Кулларская СОШ»</w:t>
      </w:r>
      <w:r w:rsidR="00CB19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 согласовании заключения контракта с единственным поставщиком (подрядчиком, исполнителем).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Осуществляет подготовку и направление в контрольный орган в сфере закупок уведомления о заключении контракта с единственным поставщиком (подрядчиком, исполнителем) в случаях, установленных частью 2 статьи 93 Закона № 44-ФЗ.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3.3.7. Обеспечивает хранение информации и документов в соответствии ‎с частью 15 статьи 4 Федерального закона.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3.3.8. Обеспечивает заключение контракта с участником закупки, в том </w:t>
      </w:r>
      <w:proofErr w:type="gramStart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proofErr w:type="gramEnd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 с которым заключается контракт в случае уклонения победителя определения (поставщика (подрядчика, исполнителя)) от заключения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 исполнении, изменении, расторжении контракта: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3.4.1. Осуществляет рассмотрение независимой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гарантии, представленной в качестве обеспечения гарантийного обязательства.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3.4.2. Обеспечивает исполнение условий контракта в части выплаты аванса (если контрактом предусмотрена выплата аванса).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3.4.3.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услуги, в том числе:</w:t>
      </w:r>
    </w:p>
    <w:p w:rsidR="009E7AA5" w:rsidRPr="0053557F" w:rsidRDefault="0013039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обеспечивает проведение силами </w:t>
      </w:r>
      <w:r w:rsidR="00CB19C2" w:rsidRPr="009421E7">
        <w:rPr>
          <w:color w:val="000000"/>
          <w:sz w:val="24"/>
          <w:szCs w:val="24"/>
          <w:lang w:val="ru-RU"/>
        </w:rPr>
        <w:t>МБОУ «</w:t>
      </w:r>
      <w:r w:rsidR="00CB19C2">
        <w:rPr>
          <w:color w:val="000000"/>
          <w:sz w:val="24"/>
          <w:szCs w:val="24"/>
          <w:lang w:val="ru-RU"/>
        </w:rPr>
        <w:t>Кулларская СОШ»</w:t>
      </w:r>
      <w:r w:rsidR="00CB19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или с привлечением экспертов, экспертных организаций экспертизы поставленного товара, выполненной работы, оказанной услуги, а также отдельных этапов исполнения контракта;</w:t>
      </w:r>
    </w:p>
    <w:p w:rsidR="009E7AA5" w:rsidRPr="0053557F" w:rsidRDefault="0013039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обеспечивает подготовку решения </w:t>
      </w:r>
      <w:r w:rsidR="00CB19C2" w:rsidRPr="009421E7">
        <w:rPr>
          <w:color w:val="000000"/>
          <w:sz w:val="24"/>
          <w:szCs w:val="24"/>
          <w:lang w:val="ru-RU"/>
        </w:rPr>
        <w:t>МБОУ «</w:t>
      </w:r>
      <w:r w:rsidR="00CB19C2">
        <w:rPr>
          <w:color w:val="000000"/>
          <w:sz w:val="24"/>
          <w:szCs w:val="24"/>
          <w:lang w:val="ru-RU"/>
        </w:rPr>
        <w:t>Кулларская СОШ</w:t>
      </w:r>
      <w:r w:rsidR="0053557F" w:rsidRPr="009421E7">
        <w:rPr>
          <w:color w:val="000000"/>
          <w:sz w:val="24"/>
          <w:szCs w:val="24"/>
          <w:lang w:val="ru-RU"/>
        </w:rPr>
        <w:t>»</w:t>
      </w:r>
      <w:r w:rsidR="00CB19C2">
        <w:rPr>
          <w:color w:val="000000"/>
          <w:sz w:val="24"/>
          <w:szCs w:val="24"/>
          <w:lang w:val="ru-RU"/>
        </w:rPr>
        <w:t xml:space="preserve"> 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 создании приемочной комиссии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9E7AA5" w:rsidRPr="0053557F" w:rsidRDefault="0013039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приемке, при исполнении контракта, заключенного по результатам проведения электронных процедур, закрытых электронных процедур (за исключением закрытых электронных процедур, проводимых в случае, предусмотренном п. 5 ч. 11 ст. 24 Закона № 44-ФЗ).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3.4.4. Обеспечивает исполнение условий контракта в части оплаты поставленного товара, выполненной работы (ее результатов), оказанной услуги, а также отдельных этапов исполнения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3.4.5. </w:t>
      </w:r>
      <w:proofErr w:type="gramStart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Взаимодействует с поставщиком (подрядчиком, исполнителем) при изменении, расторжении контракта, применении мер ответственности в случае нарушения условий контракта,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</w:t>
      </w:r>
      <w:proofErr w:type="gramEnd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совершении</w:t>
      </w:r>
      <w:proofErr w:type="gramEnd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 иных действий в случае нарушения поставщиком (подрядчиком, исполнителем) или </w:t>
      </w:r>
      <w:r w:rsidR="00CB19C2" w:rsidRPr="009421E7">
        <w:rPr>
          <w:color w:val="000000"/>
          <w:sz w:val="24"/>
          <w:szCs w:val="24"/>
          <w:lang w:val="ru-RU"/>
        </w:rPr>
        <w:t>МБОУ «</w:t>
      </w:r>
      <w:r w:rsidR="00CB19C2">
        <w:rPr>
          <w:color w:val="000000"/>
          <w:sz w:val="24"/>
          <w:szCs w:val="24"/>
          <w:lang w:val="ru-RU"/>
        </w:rPr>
        <w:t>Кулларская СОШ»</w:t>
      </w:r>
      <w:r w:rsidR="00CB19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условий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3.4.6.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</w:t>
      </w:r>
      <w:proofErr w:type="gramStart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proofErr w:type="gramEnd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 расторгнут по решению суда или в связи с односторонним отказом </w:t>
      </w:r>
      <w:r w:rsidR="00CB19C2" w:rsidRPr="009421E7">
        <w:rPr>
          <w:color w:val="000000"/>
          <w:sz w:val="24"/>
          <w:szCs w:val="24"/>
          <w:lang w:val="ru-RU"/>
        </w:rPr>
        <w:t>МБОУ «</w:t>
      </w:r>
      <w:r w:rsidR="00CB19C2">
        <w:rPr>
          <w:color w:val="000000"/>
          <w:sz w:val="24"/>
          <w:szCs w:val="24"/>
          <w:lang w:val="ru-RU"/>
        </w:rPr>
        <w:t>Кулларская СОШ»</w:t>
      </w:r>
      <w:r w:rsidR="00CB19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исполнения контракта.</w:t>
      </w:r>
    </w:p>
    <w:p w:rsidR="009E7AA5" w:rsidRPr="0053557F" w:rsidRDefault="00130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 xml:space="preserve">3.4.7. </w:t>
      </w:r>
      <w:proofErr w:type="gramStart"/>
      <w:r w:rsidRPr="0053557F">
        <w:rPr>
          <w:rFonts w:hAnsi="Times New Roman" w:cs="Times New Roman"/>
          <w:color w:val="000000"/>
          <w:sz w:val="24"/>
          <w:szCs w:val="24"/>
          <w:lang w:val="ru-RU"/>
        </w:rPr>
        <w:t>Обеспечивает исполнение условий контракта в части возврата поставщику (подрядчику, исполнителю) денежных средств, внесенных в качестве обеспечения исполнения контракта (если такая форма обеспечения исполнения контракта применяется поставщиком (подрядчиком, исполнителем)), в том числе части этих денежных средств в случае уменьшения размера обеспечения исполнения контракта, в сроки, установленные частью 27 статьи 34 Закона № 44-ФЗ.</w:t>
      </w:r>
      <w:proofErr w:type="gramEnd"/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210"/>
        <w:gridCol w:w="156"/>
        <w:gridCol w:w="156"/>
        <w:gridCol w:w="156"/>
      </w:tblGrid>
      <w:tr w:rsidR="00016A97" w:rsidTr="00016A9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AA5" w:rsidRDefault="00E24DB7" w:rsidP="00E24D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lastRenderedPageBreak/>
              <w:drawing>
                <wp:inline distT="0" distB="0" distL="0" distR="0">
                  <wp:extent cx="5732145" cy="8107045"/>
                  <wp:effectExtent l="19050" t="0" r="1905" b="0"/>
                  <wp:docPr id="2" name="Рисунок 2" descr="C:\Users\Валерик\Desktop\Контрактная служба школы\img2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Валерик\Desktop\Контрактная служба школы\img2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2145" cy="8107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AA5" w:rsidRDefault="009E7A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AA5" w:rsidRDefault="009E7A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E7AA5" w:rsidRDefault="009E7AA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30395" w:rsidRDefault="00130395"/>
    <w:sectPr w:rsidR="00130395" w:rsidSect="00440EB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32B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D329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5A05CE"/>
    <w:rsid w:val="00016A97"/>
    <w:rsid w:val="00130395"/>
    <w:rsid w:val="002D33B1"/>
    <w:rsid w:val="002D3591"/>
    <w:rsid w:val="003514A0"/>
    <w:rsid w:val="00440EB4"/>
    <w:rsid w:val="004F7E17"/>
    <w:rsid w:val="0053557F"/>
    <w:rsid w:val="005A05CE"/>
    <w:rsid w:val="00653AF6"/>
    <w:rsid w:val="00800465"/>
    <w:rsid w:val="009E7AA5"/>
    <w:rsid w:val="00B73A5A"/>
    <w:rsid w:val="00CB19C2"/>
    <w:rsid w:val="00E24DB7"/>
    <w:rsid w:val="00E438A1"/>
    <w:rsid w:val="00EB3903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0046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4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7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1451</Words>
  <Characters>8273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Валерик</dc:creator>
  <dc:description>Подготовлено экспертами Актион-МЦФЭР</dc:description>
  <cp:lastModifiedBy>Валерик</cp:lastModifiedBy>
  <cp:revision>2</cp:revision>
  <cp:lastPrinted>2022-01-19T08:02:00Z</cp:lastPrinted>
  <dcterms:created xsi:type="dcterms:W3CDTF">2022-01-19T08:14:00Z</dcterms:created>
  <dcterms:modified xsi:type="dcterms:W3CDTF">2022-01-19T08:14:00Z</dcterms:modified>
</cp:coreProperties>
</file>